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D" w:rsidRPr="00605B05" w:rsidRDefault="006A100D" w:rsidP="006A1DE1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605B0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0E33">
        <w:rPr>
          <w:rFonts w:ascii="Times New Roman" w:hAnsi="Times New Roman"/>
          <w:sz w:val="28"/>
          <w:szCs w:val="28"/>
        </w:rPr>
        <w:t>2</w:t>
      </w:r>
    </w:p>
    <w:p w:rsidR="006A100D" w:rsidRPr="005A17B4" w:rsidRDefault="006A100D" w:rsidP="006A1DE1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6A100D" w:rsidRPr="005A17B4" w:rsidRDefault="006A100D" w:rsidP="006A1DE1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A100D" w:rsidRPr="005A17B4" w:rsidRDefault="006A100D" w:rsidP="006A1DE1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:rsidR="006A100D" w:rsidRPr="005A17B4" w:rsidRDefault="006A100D" w:rsidP="006A1DE1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:rsidR="006A100D" w:rsidRDefault="006A100D" w:rsidP="006A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0D" w:rsidRDefault="006A100D" w:rsidP="006A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B4" w:rsidRPr="00F64D73" w:rsidRDefault="004559B4" w:rsidP="006A1DE1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34DE" w:rsidRDefault="00F64D73" w:rsidP="006A1DE1">
      <w:pPr>
        <w:spacing w:line="240" w:lineRule="auto"/>
        <w:ind w:left="1417" w:right="141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4D73">
        <w:rPr>
          <w:rFonts w:ascii="Times New Roman" w:hAnsi="Times New Roman" w:cs="Times New Roman"/>
          <w:b/>
          <w:sz w:val="28"/>
          <w:szCs w:val="28"/>
        </w:rPr>
        <w:t>обеспечения льготным питанием учащихся из многодетных семей в общеобразовательных организациях</w:t>
      </w:r>
      <w:r w:rsidRPr="00F64D7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образования Мостовский район</w:t>
      </w:r>
      <w:r w:rsidRPr="00F64D73">
        <w:rPr>
          <w:rFonts w:ascii="Times New Roman" w:hAnsi="Times New Roman" w:cs="Times New Roman"/>
          <w:b/>
          <w:sz w:val="28"/>
          <w:szCs w:val="28"/>
        </w:rPr>
        <w:t>, реализующих</w:t>
      </w:r>
      <w:r w:rsidRPr="00F64D7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64D7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4D7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начального общего, основного общего и среднего общего образования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4D73">
        <w:rPr>
          <w:rFonts w:ascii="Times New Roman" w:hAnsi="Times New Roman" w:cs="Times New Roman"/>
          <w:sz w:val="28"/>
          <w:szCs w:val="28"/>
        </w:rPr>
        <w:t xml:space="preserve">1. 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устанавливает механизм обеспечения льготным питанием учащихся общеобразовательных организаций из многодетных семей в общеобразовательных организациях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муниципального образования Мостовский район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начального общего, основного общего и среднего общего образования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льготное питание).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7"/>
      <w:bookmarkEnd w:id="0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2. Льготным питанием обеспечиваются учащиеся из многодетных семей, обучающиеся по очной форме обучения в муниципальных общеобразовательных организациях муниципального образования Мостовский район (далее - общеобразовательная организация).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3. Для обеспечения льготным питанием о</w:t>
      </w:r>
      <w:bookmarkStart w:id="2" w:name="_GoBack"/>
      <w:bookmarkEnd w:id="2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дин из родителей (законных представителей) учащегося подает в общеобразовательную организацию:</w:t>
      </w:r>
    </w:p>
    <w:p w:rsidR="00F64D73" w:rsidRPr="006A1DE1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льготного </w:t>
      </w:r>
      <w:r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AE0FB3"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 w:rsidR="006A1DE1"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образовательной организацией </w:t>
      </w:r>
      <w:r w:rsidR="00AE0FB3"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>форме)</w:t>
      </w:r>
      <w:r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справку, подтверждающую постановку многодетной </w:t>
      </w: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на учет в органах социальной защиты населения по месту жительства в соответствии с </w:t>
      </w:r>
      <w:hyperlink r:id="rId5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22 февраля 2005 года №836-КЗ                    «О социальной поддержке многодетных семей в Краснодарском крае»;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ребенка;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одного из родителей (законных представителей).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3"/>
      <w:bookmarkEnd w:id="3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организация формирует личное дело каждого учащегося, обеспечиваемого льготным питанием, которое содержит документы, указанные в </w:t>
      </w:r>
      <w:hyperlink w:anchor="P48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 документы, принимает решение о назначении обеспечения льготным питанием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</w:t>
      </w:r>
      <w:proofErr w:type="gramEnd"/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Основанием для отказа в назначении обеспечения льготным питанием является: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одним из родителей (законным представителем) учащегося в общеобразовательную организацию не всех документов, указанных в </w:t>
      </w:r>
      <w:hyperlink w:anchor="P48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учащегося требованиям, установленным в </w:t>
      </w:r>
      <w:hyperlink w:anchor="P47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Список получателей льготного питания утверждается приказом общеобразовательной организации в течение 3 рабочих дней после принятия решения. Приказ должен содержать следующие сведения: фамилию, имя, отчество учащегося, класс обучения.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Обеспечение льготным питанием учащихся из многодетных семей осуществляется </w:t>
      </w:r>
      <w:proofErr w:type="gramStart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общеобразовательной организации, указанного в </w:t>
      </w:r>
      <w:hyperlink w:anchor="P53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Обеспечение льготным питанием прекращается в случае отчисления учащегося из общеобразовательной организации либо несоответствия учащегося требованиям, установленным в </w:t>
      </w:r>
      <w:hyperlink w:anchor="P47" w:history="1">
        <w:r w:rsidRPr="00AE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организация предоставляет одному из родителей (законных представителей, опекунов, приемных родителей) учащегося справку о периоде его обеспечения льготным питанием в текущем финансовом году.</w:t>
      </w:r>
    </w:p>
    <w:p w:rsidR="00F64D73" w:rsidRPr="00AE0FB3" w:rsidRDefault="00F64D73" w:rsidP="006A1D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FB3">
        <w:rPr>
          <w:rFonts w:ascii="Times New Roman" w:hAnsi="Times New Roman" w:cs="Times New Roman"/>
          <w:color w:val="000000" w:themeColor="text1"/>
          <w:sz w:val="28"/>
          <w:szCs w:val="28"/>
        </w:rPr>
        <w:t>7. Бюджетные ассигнования на обеспечение льготным питанием предоставляются из краевого бюджета местному бюджету муниципального образования Мостовский район в соответствии с действующим законодательством.</w:t>
      </w:r>
    </w:p>
    <w:p w:rsidR="00F64D73" w:rsidRPr="00F64D73" w:rsidRDefault="00F64D73" w:rsidP="006A1DE1">
      <w:pPr>
        <w:spacing w:line="240" w:lineRule="auto"/>
        <w:ind w:left="1417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0D" w:rsidRDefault="006A100D" w:rsidP="006A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B3" w:rsidRDefault="00AE0FB3" w:rsidP="006A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0D" w:rsidRDefault="00F246E8" w:rsidP="006A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</w:t>
      </w:r>
      <w:r w:rsidR="006A100D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0D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</w:p>
    <w:p w:rsidR="006A100D" w:rsidRDefault="006A100D" w:rsidP="006A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A100D" w:rsidRDefault="006A100D" w:rsidP="006A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Ю.Н. Богинский</w:t>
      </w:r>
    </w:p>
    <w:sectPr w:rsidR="006A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D"/>
    <w:rsid w:val="002B4E44"/>
    <w:rsid w:val="004559B4"/>
    <w:rsid w:val="00460E33"/>
    <w:rsid w:val="005034DE"/>
    <w:rsid w:val="005E3CED"/>
    <w:rsid w:val="006A100D"/>
    <w:rsid w:val="006A1DE1"/>
    <w:rsid w:val="00940AE0"/>
    <w:rsid w:val="00986222"/>
    <w:rsid w:val="00A31DC8"/>
    <w:rsid w:val="00AE0FB3"/>
    <w:rsid w:val="00C10040"/>
    <w:rsid w:val="00E26771"/>
    <w:rsid w:val="00F246E8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0D"/>
    <w:pPr>
      <w:spacing w:after="0" w:line="240" w:lineRule="auto"/>
    </w:pPr>
  </w:style>
  <w:style w:type="paragraph" w:customStyle="1" w:styleId="ConsPlusNormal">
    <w:name w:val="ConsPlusNormal"/>
    <w:rsid w:val="00F6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0D"/>
    <w:pPr>
      <w:spacing w:after="0" w:line="240" w:lineRule="auto"/>
    </w:pPr>
  </w:style>
  <w:style w:type="paragraph" w:customStyle="1" w:styleId="ConsPlusNormal">
    <w:name w:val="ConsPlusNormal"/>
    <w:rsid w:val="00F6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9ED3FE635482C36FD9CE656705A69AC64F6AA3C694D10F40246F363F5C494914AD17539AE47F6072E541485F9FA56BF2HD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11</cp:revision>
  <dcterms:created xsi:type="dcterms:W3CDTF">2022-02-24T13:30:00Z</dcterms:created>
  <dcterms:modified xsi:type="dcterms:W3CDTF">2022-04-11T05:58:00Z</dcterms:modified>
</cp:coreProperties>
</file>